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68" w:rsidRPr="0027430B" w:rsidRDefault="00535668" w:rsidP="00535668">
      <w:pPr>
        <w:jc w:val="center"/>
        <w:rPr>
          <w:rFonts w:ascii="Arial" w:hAnsi="Arial" w:cs="Arial"/>
          <w:sz w:val="24"/>
          <w:szCs w:val="24"/>
        </w:rPr>
      </w:pPr>
      <w:r w:rsidRPr="0027430B">
        <w:rPr>
          <w:rFonts w:ascii="Arial" w:hAnsi="Arial" w:cs="Arial"/>
          <w:sz w:val="24"/>
          <w:szCs w:val="24"/>
        </w:rPr>
        <w:t>Road 2 Resiliency Coalition Meeting</w:t>
      </w:r>
    </w:p>
    <w:p w:rsidR="00535668" w:rsidRPr="0027430B" w:rsidRDefault="00535668" w:rsidP="00535668">
      <w:pPr>
        <w:jc w:val="center"/>
        <w:rPr>
          <w:rFonts w:ascii="Arial" w:hAnsi="Arial" w:cs="Arial"/>
          <w:sz w:val="24"/>
          <w:szCs w:val="24"/>
        </w:rPr>
      </w:pPr>
      <w:r w:rsidRPr="0027430B">
        <w:rPr>
          <w:rFonts w:ascii="Arial" w:hAnsi="Arial" w:cs="Arial"/>
          <w:sz w:val="24"/>
          <w:szCs w:val="24"/>
        </w:rPr>
        <w:t>3:30 – 4:45 PM January 22nd, 2018</w:t>
      </w:r>
    </w:p>
    <w:p w:rsidR="00535668" w:rsidRPr="0027430B" w:rsidRDefault="00535668" w:rsidP="00535668">
      <w:pPr>
        <w:jc w:val="center"/>
        <w:rPr>
          <w:rFonts w:ascii="Arial" w:hAnsi="Arial" w:cs="Arial"/>
          <w:sz w:val="24"/>
          <w:szCs w:val="24"/>
        </w:rPr>
      </w:pPr>
      <w:r w:rsidRPr="0027430B">
        <w:rPr>
          <w:rFonts w:ascii="Arial" w:hAnsi="Arial" w:cs="Arial"/>
          <w:sz w:val="24"/>
          <w:szCs w:val="24"/>
        </w:rPr>
        <w:t>South Bend School Library</w:t>
      </w:r>
    </w:p>
    <w:p w:rsidR="0004147C" w:rsidRPr="0027430B" w:rsidRDefault="00D22767">
      <w:pPr>
        <w:rPr>
          <w:rFonts w:ascii="Arial" w:hAnsi="Arial" w:cs="Arial"/>
          <w:sz w:val="24"/>
          <w:szCs w:val="24"/>
        </w:rPr>
      </w:pPr>
    </w:p>
    <w:p w:rsidR="00535668" w:rsidRPr="0027430B" w:rsidRDefault="00535668">
      <w:pPr>
        <w:rPr>
          <w:rFonts w:ascii="Arial" w:hAnsi="Arial" w:cs="Arial"/>
          <w:sz w:val="24"/>
          <w:szCs w:val="24"/>
          <w:u w:val="single"/>
        </w:rPr>
      </w:pPr>
      <w:r w:rsidRPr="0027430B">
        <w:rPr>
          <w:rFonts w:ascii="Arial" w:hAnsi="Arial" w:cs="Arial"/>
          <w:sz w:val="24"/>
          <w:szCs w:val="24"/>
          <w:u w:val="single"/>
        </w:rPr>
        <w:t>Members Present</w:t>
      </w:r>
      <w:r w:rsidRPr="0027430B">
        <w:rPr>
          <w:rFonts w:ascii="Arial" w:hAnsi="Arial" w:cs="Arial"/>
          <w:b/>
          <w:sz w:val="24"/>
          <w:szCs w:val="24"/>
        </w:rPr>
        <w:t>:</w:t>
      </w:r>
      <w:r w:rsidR="0027430B">
        <w:rPr>
          <w:rFonts w:ascii="Arial" w:hAnsi="Arial" w:cs="Arial"/>
          <w:b/>
          <w:sz w:val="24"/>
          <w:szCs w:val="24"/>
        </w:rPr>
        <w:t xml:space="preserve"> </w:t>
      </w:r>
      <w:r w:rsidR="0027430B">
        <w:rPr>
          <w:rFonts w:ascii="Arial" w:hAnsi="Arial" w:cs="Arial"/>
          <w:sz w:val="24"/>
          <w:szCs w:val="24"/>
        </w:rPr>
        <w:t>Kelsey Staats, Kathryn Staats, Tessa Clements, Becky Fischer, Peter McNamara, Mike Geer-Wagenblast, Jessica Verboomen, Gracie Manlow, Katie Lindstrom</w:t>
      </w:r>
    </w:p>
    <w:p w:rsidR="00535668" w:rsidRPr="0027430B" w:rsidRDefault="00535668">
      <w:pPr>
        <w:rPr>
          <w:rFonts w:ascii="Arial" w:hAnsi="Arial" w:cs="Arial"/>
          <w:b/>
          <w:sz w:val="24"/>
          <w:szCs w:val="24"/>
          <w:u w:val="single"/>
        </w:rPr>
      </w:pPr>
    </w:p>
    <w:tbl>
      <w:tblPr>
        <w:tblStyle w:val="TableGrid"/>
        <w:tblW w:w="9731" w:type="dxa"/>
        <w:tblLook w:val="04A0" w:firstRow="1" w:lastRow="0" w:firstColumn="1" w:lastColumn="0" w:noHBand="0" w:noVBand="1"/>
      </w:tblPr>
      <w:tblGrid>
        <w:gridCol w:w="2425"/>
        <w:gridCol w:w="4590"/>
        <w:gridCol w:w="2716"/>
      </w:tblGrid>
      <w:tr w:rsidR="00535668" w:rsidRPr="0027430B" w:rsidTr="0027430B">
        <w:trPr>
          <w:trHeight w:val="673"/>
        </w:trPr>
        <w:tc>
          <w:tcPr>
            <w:tcW w:w="2425" w:type="dxa"/>
            <w:shd w:val="clear" w:color="auto" w:fill="E7E6E6" w:themeFill="background2"/>
          </w:tcPr>
          <w:p w:rsidR="00535668" w:rsidRPr="0027430B" w:rsidRDefault="00535668" w:rsidP="00535668">
            <w:pPr>
              <w:jc w:val="center"/>
              <w:rPr>
                <w:rFonts w:ascii="Arial" w:hAnsi="Arial" w:cs="Arial"/>
                <w:b/>
                <w:u w:val="single"/>
              </w:rPr>
            </w:pPr>
            <w:r w:rsidRPr="00535668">
              <w:rPr>
                <w:rFonts w:ascii="Arial" w:eastAsia="Times New Roman" w:hAnsi="Arial" w:cs="Arial"/>
                <w:b/>
                <w:bCs/>
                <w:color w:val="000000"/>
              </w:rPr>
              <w:t>AGENDA ITEM</w:t>
            </w:r>
          </w:p>
        </w:tc>
        <w:tc>
          <w:tcPr>
            <w:tcW w:w="4590" w:type="dxa"/>
            <w:shd w:val="clear" w:color="auto" w:fill="E7E6E6" w:themeFill="background2"/>
          </w:tcPr>
          <w:p w:rsidR="00535668" w:rsidRPr="0027430B" w:rsidRDefault="00535668" w:rsidP="00535668">
            <w:pPr>
              <w:jc w:val="center"/>
              <w:rPr>
                <w:rFonts w:ascii="Arial" w:hAnsi="Arial" w:cs="Arial"/>
                <w:b/>
                <w:u w:val="single"/>
              </w:rPr>
            </w:pPr>
            <w:r w:rsidRPr="00535668">
              <w:rPr>
                <w:rFonts w:ascii="Arial" w:eastAsia="Times New Roman" w:hAnsi="Arial" w:cs="Arial"/>
                <w:b/>
                <w:bCs/>
                <w:color w:val="000000"/>
              </w:rPr>
              <w:t>DISCUSSION</w:t>
            </w:r>
          </w:p>
        </w:tc>
        <w:tc>
          <w:tcPr>
            <w:tcW w:w="2716" w:type="dxa"/>
            <w:shd w:val="clear" w:color="auto" w:fill="E7E6E6" w:themeFill="background2"/>
          </w:tcPr>
          <w:p w:rsidR="00535668" w:rsidRPr="0027430B" w:rsidRDefault="00535668" w:rsidP="00535668">
            <w:pPr>
              <w:jc w:val="center"/>
              <w:rPr>
                <w:rFonts w:ascii="Arial" w:hAnsi="Arial" w:cs="Arial"/>
                <w:b/>
                <w:u w:val="single"/>
              </w:rPr>
            </w:pPr>
            <w:r w:rsidRPr="00535668">
              <w:rPr>
                <w:rFonts w:ascii="Arial" w:eastAsia="Times New Roman" w:hAnsi="Arial" w:cs="Arial"/>
                <w:b/>
                <w:bCs/>
                <w:color w:val="000000"/>
              </w:rPr>
              <w:t>DECISIONS, ACTIONS, ASSIGNMENTS</w:t>
            </w:r>
          </w:p>
        </w:tc>
      </w:tr>
      <w:tr w:rsidR="00535668" w:rsidRPr="0027430B" w:rsidTr="00DB7CEC">
        <w:trPr>
          <w:trHeight w:val="336"/>
        </w:trPr>
        <w:tc>
          <w:tcPr>
            <w:tcW w:w="2425" w:type="dxa"/>
          </w:tcPr>
          <w:p w:rsidR="00535668" w:rsidRPr="00BE2374" w:rsidRDefault="0027430B">
            <w:pPr>
              <w:rPr>
                <w:rFonts w:ascii="Arial" w:hAnsi="Arial" w:cs="Arial"/>
                <w:b/>
              </w:rPr>
            </w:pPr>
            <w:r w:rsidRPr="00BE2374">
              <w:rPr>
                <w:rFonts w:ascii="Arial" w:hAnsi="Arial" w:cs="Arial"/>
                <w:b/>
              </w:rPr>
              <w:t>Maintenance</w:t>
            </w:r>
            <w:r w:rsidR="00DB7CEC" w:rsidRPr="00BE2374">
              <w:rPr>
                <w:rFonts w:ascii="Arial" w:hAnsi="Arial" w:cs="Arial"/>
                <w:b/>
              </w:rPr>
              <w:t xml:space="preserve"> Log Action Items</w:t>
            </w:r>
          </w:p>
          <w:p w:rsidR="001C236F" w:rsidRPr="00BE2374" w:rsidRDefault="001C236F">
            <w:pPr>
              <w:rPr>
                <w:rFonts w:ascii="Arial" w:hAnsi="Arial" w:cs="Arial"/>
                <w:b/>
              </w:rPr>
            </w:pPr>
          </w:p>
        </w:tc>
        <w:tc>
          <w:tcPr>
            <w:tcW w:w="4590" w:type="dxa"/>
          </w:tcPr>
          <w:p w:rsidR="00BE2374" w:rsidRDefault="00BE2374" w:rsidP="00BE2374">
            <w:pPr>
              <w:pStyle w:val="ListParagraph"/>
              <w:numPr>
                <w:ilvl w:val="0"/>
                <w:numId w:val="2"/>
              </w:numPr>
              <w:ind w:left="246" w:hanging="180"/>
              <w:rPr>
                <w:rFonts w:ascii="Arial" w:hAnsi="Arial" w:cs="Arial"/>
              </w:rPr>
            </w:pPr>
            <w:r>
              <w:rPr>
                <w:rFonts w:ascii="Arial" w:hAnsi="Arial" w:cs="Arial"/>
              </w:rPr>
              <w:t>Through TAC, we may be able to bring Jermaine Galloway (Tall Cop Says Stop) to our community for an evening session</w:t>
            </w:r>
          </w:p>
          <w:p w:rsidR="00BE2374" w:rsidRPr="00BE2374" w:rsidRDefault="00BE2374" w:rsidP="00BE2374">
            <w:pPr>
              <w:pStyle w:val="ListParagraph"/>
              <w:numPr>
                <w:ilvl w:val="0"/>
                <w:numId w:val="2"/>
              </w:numPr>
              <w:ind w:left="246" w:hanging="180"/>
              <w:rPr>
                <w:rFonts w:ascii="Arial" w:hAnsi="Arial" w:cs="Arial"/>
              </w:rPr>
            </w:pPr>
            <w:r>
              <w:rPr>
                <w:rFonts w:ascii="Arial" w:hAnsi="Arial" w:cs="Arial"/>
              </w:rPr>
              <w:t>Poverty Simulation is on hold until a date is found</w:t>
            </w:r>
          </w:p>
        </w:tc>
        <w:tc>
          <w:tcPr>
            <w:tcW w:w="2716" w:type="dxa"/>
          </w:tcPr>
          <w:p w:rsidR="00535668" w:rsidRPr="00BE2374" w:rsidRDefault="00BE2374" w:rsidP="00BE2374">
            <w:pPr>
              <w:pStyle w:val="ListParagraph"/>
              <w:numPr>
                <w:ilvl w:val="0"/>
                <w:numId w:val="2"/>
              </w:numPr>
              <w:ind w:left="162" w:hanging="162"/>
              <w:rPr>
                <w:rFonts w:ascii="Arial" w:hAnsi="Arial" w:cs="Arial"/>
              </w:rPr>
            </w:pPr>
            <w:r>
              <w:rPr>
                <w:rFonts w:ascii="Arial" w:hAnsi="Arial" w:cs="Arial"/>
              </w:rPr>
              <w:t>Kelsey will follow up with TAC</w:t>
            </w:r>
            <w:r w:rsidR="00C22463">
              <w:rPr>
                <w:rFonts w:ascii="Arial" w:hAnsi="Arial" w:cs="Arial"/>
              </w:rPr>
              <w:t xml:space="preserve"> on making </w:t>
            </w:r>
          </w:p>
        </w:tc>
      </w:tr>
      <w:tr w:rsidR="00535668" w:rsidRPr="0027430B" w:rsidTr="00DB7CEC">
        <w:trPr>
          <w:trHeight w:val="336"/>
        </w:trPr>
        <w:tc>
          <w:tcPr>
            <w:tcW w:w="2425" w:type="dxa"/>
          </w:tcPr>
          <w:p w:rsidR="00535668" w:rsidRPr="00BE2374" w:rsidRDefault="00DB7CEC">
            <w:pPr>
              <w:rPr>
                <w:rFonts w:ascii="Arial" w:hAnsi="Arial" w:cs="Arial"/>
                <w:b/>
              </w:rPr>
            </w:pPr>
            <w:r w:rsidRPr="00BE2374">
              <w:rPr>
                <w:rFonts w:ascii="Arial" w:hAnsi="Arial" w:cs="Arial"/>
                <w:b/>
              </w:rPr>
              <w:t xml:space="preserve">2018 Officer Elections </w:t>
            </w:r>
          </w:p>
          <w:p w:rsidR="001C236F" w:rsidRPr="00BE2374" w:rsidRDefault="001C236F">
            <w:pPr>
              <w:rPr>
                <w:rFonts w:ascii="Arial" w:hAnsi="Arial" w:cs="Arial"/>
                <w:b/>
              </w:rPr>
            </w:pPr>
          </w:p>
        </w:tc>
        <w:tc>
          <w:tcPr>
            <w:tcW w:w="4590" w:type="dxa"/>
          </w:tcPr>
          <w:p w:rsidR="00535668" w:rsidRDefault="00BE2374">
            <w:pPr>
              <w:rPr>
                <w:rFonts w:ascii="Arial" w:hAnsi="Arial" w:cs="Arial"/>
              </w:rPr>
            </w:pPr>
            <w:r>
              <w:rPr>
                <w:rFonts w:ascii="Arial" w:hAnsi="Arial" w:cs="Arial"/>
              </w:rPr>
              <w:t xml:space="preserve">Elections were held, votes are tallied! </w:t>
            </w:r>
          </w:p>
          <w:p w:rsidR="00BE2374" w:rsidRDefault="00BE2374">
            <w:pPr>
              <w:rPr>
                <w:rFonts w:ascii="Arial" w:hAnsi="Arial" w:cs="Arial"/>
              </w:rPr>
            </w:pPr>
            <w:r>
              <w:rPr>
                <w:rFonts w:ascii="Arial" w:hAnsi="Arial" w:cs="Arial"/>
              </w:rPr>
              <w:t>Chair- Peter McNamara</w:t>
            </w:r>
          </w:p>
          <w:p w:rsidR="00BE2374" w:rsidRDefault="00BE2374">
            <w:pPr>
              <w:rPr>
                <w:rFonts w:ascii="Arial" w:hAnsi="Arial" w:cs="Arial"/>
              </w:rPr>
            </w:pPr>
            <w:r>
              <w:rPr>
                <w:rFonts w:ascii="Arial" w:hAnsi="Arial" w:cs="Arial"/>
              </w:rPr>
              <w:t>Vice Chair- Tessa Clements</w:t>
            </w:r>
          </w:p>
          <w:p w:rsidR="00BE2374" w:rsidRDefault="00BE2374">
            <w:pPr>
              <w:rPr>
                <w:rFonts w:ascii="Arial" w:hAnsi="Arial" w:cs="Arial"/>
              </w:rPr>
            </w:pPr>
            <w:r>
              <w:rPr>
                <w:rFonts w:ascii="Arial" w:hAnsi="Arial" w:cs="Arial"/>
              </w:rPr>
              <w:t>Secretary/Historian- Jessica Verboomen</w:t>
            </w:r>
          </w:p>
          <w:p w:rsidR="00BE2374" w:rsidRDefault="00BE2374">
            <w:pPr>
              <w:rPr>
                <w:rFonts w:ascii="Arial" w:hAnsi="Arial" w:cs="Arial"/>
              </w:rPr>
            </w:pPr>
            <w:r>
              <w:rPr>
                <w:rFonts w:ascii="Arial" w:hAnsi="Arial" w:cs="Arial"/>
              </w:rPr>
              <w:t>Treasurer- Adrianne Lynch</w:t>
            </w:r>
          </w:p>
          <w:p w:rsidR="00BE2374" w:rsidRDefault="00BE2374">
            <w:pPr>
              <w:rPr>
                <w:rFonts w:ascii="Arial" w:hAnsi="Arial" w:cs="Arial"/>
              </w:rPr>
            </w:pPr>
            <w:r>
              <w:rPr>
                <w:rFonts w:ascii="Arial" w:hAnsi="Arial" w:cs="Arial"/>
              </w:rPr>
              <w:t>Member at Large- Jason Nelson</w:t>
            </w:r>
          </w:p>
          <w:p w:rsidR="00BE2374" w:rsidRPr="0027430B" w:rsidRDefault="00BE2374">
            <w:pPr>
              <w:rPr>
                <w:rFonts w:ascii="Arial" w:hAnsi="Arial" w:cs="Arial"/>
              </w:rPr>
            </w:pPr>
            <w:r>
              <w:rPr>
                <w:rFonts w:ascii="Arial" w:hAnsi="Arial" w:cs="Arial"/>
              </w:rPr>
              <w:t>Member at Large- Kathryn Staats</w:t>
            </w:r>
          </w:p>
        </w:tc>
        <w:tc>
          <w:tcPr>
            <w:tcW w:w="2716" w:type="dxa"/>
          </w:tcPr>
          <w:p w:rsidR="00535668" w:rsidRPr="0027430B" w:rsidRDefault="00BE2374">
            <w:pPr>
              <w:rPr>
                <w:rFonts w:ascii="Arial" w:hAnsi="Arial" w:cs="Arial"/>
              </w:rPr>
            </w:pPr>
            <w:r>
              <w:rPr>
                <w:rFonts w:ascii="Arial" w:hAnsi="Arial" w:cs="Arial"/>
              </w:rPr>
              <w:t xml:space="preserve">Welcome to our first board! </w:t>
            </w:r>
          </w:p>
        </w:tc>
      </w:tr>
      <w:tr w:rsidR="00535668" w:rsidRPr="0027430B" w:rsidTr="00DB7CEC">
        <w:trPr>
          <w:trHeight w:val="322"/>
        </w:trPr>
        <w:tc>
          <w:tcPr>
            <w:tcW w:w="2425" w:type="dxa"/>
          </w:tcPr>
          <w:p w:rsidR="00535668" w:rsidRPr="00BE2374" w:rsidRDefault="00DB7CEC">
            <w:pPr>
              <w:rPr>
                <w:rFonts w:ascii="Arial" w:hAnsi="Arial" w:cs="Arial"/>
                <w:b/>
              </w:rPr>
            </w:pPr>
            <w:r w:rsidRPr="00BE2374">
              <w:rPr>
                <w:rFonts w:ascii="Arial" w:hAnsi="Arial" w:cs="Arial"/>
                <w:b/>
              </w:rPr>
              <w:t>Approval of Bylaws</w:t>
            </w:r>
          </w:p>
          <w:p w:rsidR="001C236F" w:rsidRPr="00BE2374" w:rsidRDefault="001C236F">
            <w:pPr>
              <w:rPr>
                <w:rFonts w:ascii="Arial" w:hAnsi="Arial" w:cs="Arial"/>
                <w:b/>
              </w:rPr>
            </w:pPr>
          </w:p>
        </w:tc>
        <w:tc>
          <w:tcPr>
            <w:tcW w:w="4590" w:type="dxa"/>
          </w:tcPr>
          <w:p w:rsidR="00535668" w:rsidRPr="00BE2374" w:rsidRDefault="00BE2374" w:rsidP="00BE2374">
            <w:pPr>
              <w:pStyle w:val="ListParagraph"/>
              <w:numPr>
                <w:ilvl w:val="0"/>
                <w:numId w:val="3"/>
              </w:numPr>
              <w:ind w:left="246" w:hanging="180"/>
              <w:rPr>
                <w:rFonts w:ascii="Arial" w:hAnsi="Arial" w:cs="Arial"/>
              </w:rPr>
            </w:pPr>
            <w:r>
              <w:rPr>
                <w:rFonts w:ascii="Arial" w:hAnsi="Arial" w:cs="Arial"/>
              </w:rPr>
              <w:t>Election and vacancy procedures are needed</w:t>
            </w:r>
          </w:p>
        </w:tc>
        <w:tc>
          <w:tcPr>
            <w:tcW w:w="2716" w:type="dxa"/>
          </w:tcPr>
          <w:p w:rsidR="00535668" w:rsidRPr="0027430B" w:rsidRDefault="00BE2374">
            <w:pPr>
              <w:rPr>
                <w:rFonts w:ascii="Arial" w:hAnsi="Arial" w:cs="Arial"/>
              </w:rPr>
            </w:pPr>
            <w:r>
              <w:rPr>
                <w:rFonts w:ascii="Arial" w:hAnsi="Arial" w:cs="Arial"/>
              </w:rPr>
              <w:t>Katie moved to approve (with the understanding that additions will be made)</w:t>
            </w:r>
            <w:r w:rsidR="00C22463">
              <w:rPr>
                <w:rFonts w:ascii="Arial" w:hAnsi="Arial" w:cs="Arial"/>
              </w:rPr>
              <w:t xml:space="preserve"> Kelsey 2</w:t>
            </w:r>
            <w:r w:rsidR="00C22463" w:rsidRPr="00C22463">
              <w:rPr>
                <w:rFonts w:ascii="Arial" w:hAnsi="Arial" w:cs="Arial"/>
                <w:vertAlign w:val="superscript"/>
              </w:rPr>
              <w:t>nd</w:t>
            </w:r>
            <w:r w:rsidR="00C22463">
              <w:rPr>
                <w:rFonts w:ascii="Arial" w:hAnsi="Arial" w:cs="Arial"/>
              </w:rPr>
              <w:t>/Passed</w:t>
            </w:r>
          </w:p>
        </w:tc>
      </w:tr>
      <w:tr w:rsidR="00535668" w:rsidRPr="0027430B" w:rsidTr="00DB7CEC">
        <w:trPr>
          <w:trHeight w:val="336"/>
        </w:trPr>
        <w:tc>
          <w:tcPr>
            <w:tcW w:w="2425" w:type="dxa"/>
          </w:tcPr>
          <w:p w:rsidR="00535668" w:rsidRPr="00BE2374" w:rsidRDefault="00DB7CEC">
            <w:pPr>
              <w:rPr>
                <w:rFonts w:ascii="Arial" w:hAnsi="Arial" w:cs="Arial"/>
                <w:b/>
              </w:rPr>
            </w:pPr>
            <w:r w:rsidRPr="00BE2374">
              <w:rPr>
                <w:rFonts w:ascii="Arial" w:hAnsi="Arial" w:cs="Arial"/>
                <w:b/>
              </w:rPr>
              <w:t>CADCA Sessions</w:t>
            </w:r>
          </w:p>
          <w:p w:rsidR="001C236F" w:rsidRPr="00BE2374" w:rsidRDefault="001C236F">
            <w:pPr>
              <w:rPr>
                <w:rFonts w:ascii="Arial" w:hAnsi="Arial" w:cs="Arial"/>
                <w:b/>
              </w:rPr>
            </w:pPr>
          </w:p>
        </w:tc>
        <w:tc>
          <w:tcPr>
            <w:tcW w:w="4590" w:type="dxa"/>
          </w:tcPr>
          <w:p w:rsidR="00535668" w:rsidRDefault="00C22463" w:rsidP="00C22463">
            <w:pPr>
              <w:pStyle w:val="ListParagraph"/>
              <w:numPr>
                <w:ilvl w:val="0"/>
                <w:numId w:val="3"/>
              </w:numPr>
              <w:ind w:left="246" w:hanging="180"/>
              <w:rPr>
                <w:rFonts w:ascii="Arial" w:hAnsi="Arial" w:cs="Arial"/>
              </w:rPr>
            </w:pPr>
            <w:r>
              <w:rPr>
                <w:rFonts w:ascii="Arial" w:hAnsi="Arial" w:cs="Arial"/>
              </w:rPr>
              <w:t>Rural Communities sessions are recommended</w:t>
            </w:r>
          </w:p>
          <w:p w:rsidR="00C22463" w:rsidRPr="00C22463" w:rsidRDefault="00C22463" w:rsidP="00C22463">
            <w:pPr>
              <w:pStyle w:val="ListParagraph"/>
              <w:numPr>
                <w:ilvl w:val="0"/>
                <w:numId w:val="3"/>
              </w:numPr>
              <w:ind w:left="246" w:hanging="180"/>
              <w:rPr>
                <w:rFonts w:ascii="Arial" w:hAnsi="Arial" w:cs="Arial"/>
              </w:rPr>
            </w:pPr>
            <w:r>
              <w:rPr>
                <w:rFonts w:ascii="Arial" w:hAnsi="Arial" w:cs="Arial"/>
              </w:rPr>
              <w:t>Partner Engagement sessions are also recommended</w:t>
            </w:r>
          </w:p>
        </w:tc>
        <w:tc>
          <w:tcPr>
            <w:tcW w:w="2716" w:type="dxa"/>
          </w:tcPr>
          <w:p w:rsidR="00535668" w:rsidRPr="0027430B" w:rsidRDefault="00C22463">
            <w:pPr>
              <w:rPr>
                <w:rFonts w:ascii="Arial" w:hAnsi="Arial" w:cs="Arial"/>
              </w:rPr>
            </w:pPr>
            <w:r>
              <w:rPr>
                <w:rFonts w:ascii="Arial" w:hAnsi="Arial" w:cs="Arial"/>
              </w:rPr>
              <w:t xml:space="preserve">Tessa, Jessica, Peter, Zoe and Kelsey will report out at the February meeting. </w:t>
            </w:r>
          </w:p>
        </w:tc>
      </w:tr>
      <w:tr w:rsidR="00535668" w:rsidRPr="0027430B" w:rsidTr="00DB7CEC">
        <w:trPr>
          <w:trHeight w:val="336"/>
        </w:trPr>
        <w:tc>
          <w:tcPr>
            <w:tcW w:w="2425" w:type="dxa"/>
          </w:tcPr>
          <w:p w:rsidR="00535668" w:rsidRPr="00BE2374" w:rsidRDefault="00DB7CEC">
            <w:pPr>
              <w:rPr>
                <w:rFonts w:ascii="Arial" w:hAnsi="Arial" w:cs="Arial"/>
                <w:b/>
              </w:rPr>
            </w:pPr>
            <w:r w:rsidRPr="00BE2374">
              <w:rPr>
                <w:rFonts w:ascii="Arial" w:hAnsi="Arial" w:cs="Arial"/>
                <w:b/>
              </w:rPr>
              <w:t>Community Survey Results</w:t>
            </w:r>
          </w:p>
          <w:p w:rsidR="001C236F" w:rsidRPr="00BE2374" w:rsidRDefault="001C236F">
            <w:pPr>
              <w:rPr>
                <w:rFonts w:ascii="Arial" w:hAnsi="Arial" w:cs="Arial"/>
                <w:b/>
              </w:rPr>
            </w:pPr>
          </w:p>
        </w:tc>
        <w:tc>
          <w:tcPr>
            <w:tcW w:w="4590" w:type="dxa"/>
          </w:tcPr>
          <w:p w:rsidR="00535668" w:rsidRPr="002B6598" w:rsidRDefault="002B6598" w:rsidP="002B6598">
            <w:pPr>
              <w:pStyle w:val="ListParagraph"/>
              <w:numPr>
                <w:ilvl w:val="0"/>
                <w:numId w:val="4"/>
              </w:numPr>
              <w:ind w:left="246" w:hanging="180"/>
              <w:rPr>
                <w:rFonts w:ascii="Arial" w:hAnsi="Arial" w:cs="Arial"/>
              </w:rPr>
            </w:pPr>
            <w:r>
              <w:rPr>
                <w:rFonts w:ascii="Arial" w:hAnsi="Arial" w:cs="Arial"/>
              </w:rPr>
              <w:t xml:space="preserve">Questions 4 &amp; 5 describe the average community member as thinking it is NOT okay for teenagers to drink (as long as they don’t get drunk) but other adults in the community think it IS okay to offer alcoholic beverages in their home. </w:t>
            </w:r>
          </w:p>
        </w:tc>
        <w:tc>
          <w:tcPr>
            <w:tcW w:w="2716" w:type="dxa"/>
          </w:tcPr>
          <w:p w:rsidR="00535668" w:rsidRPr="0027430B" w:rsidRDefault="002B6598">
            <w:pPr>
              <w:rPr>
                <w:rFonts w:ascii="Arial" w:hAnsi="Arial" w:cs="Arial"/>
              </w:rPr>
            </w:pPr>
            <w:r>
              <w:rPr>
                <w:rFonts w:ascii="Arial" w:hAnsi="Arial" w:cs="Arial"/>
              </w:rPr>
              <w:t xml:space="preserve">These numbers will help us identify gaps and misunderstandings to target in campaigns. </w:t>
            </w:r>
          </w:p>
        </w:tc>
      </w:tr>
      <w:tr w:rsidR="00535668" w:rsidRPr="0027430B" w:rsidTr="00DB7CEC">
        <w:trPr>
          <w:trHeight w:val="336"/>
        </w:trPr>
        <w:tc>
          <w:tcPr>
            <w:tcW w:w="2425" w:type="dxa"/>
          </w:tcPr>
          <w:p w:rsidR="00535668" w:rsidRPr="00BE2374" w:rsidRDefault="00DB7CEC">
            <w:pPr>
              <w:rPr>
                <w:rFonts w:ascii="Arial" w:hAnsi="Arial" w:cs="Arial"/>
                <w:b/>
              </w:rPr>
            </w:pPr>
            <w:r w:rsidRPr="00BE2374">
              <w:rPr>
                <w:rFonts w:ascii="Arial" w:hAnsi="Arial" w:cs="Arial"/>
                <w:b/>
              </w:rPr>
              <w:t>Coalition Assessment Tool (CAT)</w:t>
            </w:r>
          </w:p>
          <w:p w:rsidR="001C236F" w:rsidRPr="00BE2374" w:rsidRDefault="001C236F">
            <w:pPr>
              <w:rPr>
                <w:rFonts w:ascii="Arial" w:hAnsi="Arial" w:cs="Arial"/>
                <w:b/>
              </w:rPr>
            </w:pPr>
          </w:p>
        </w:tc>
        <w:tc>
          <w:tcPr>
            <w:tcW w:w="4590" w:type="dxa"/>
          </w:tcPr>
          <w:p w:rsidR="00535668" w:rsidRPr="0027430B" w:rsidRDefault="002B6598">
            <w:pPr>
              <w:rPr>
                <w:rFonts w:ascii="Arial" w:hAnsi="Arial" w:cs="Arial"/>
              </w:rPr>
            </w:pPr>
            <w:r>
              <w:rPr>
                <w:rFonts w:ascii="Arial" w:hAnsi="Arial" w:cs="Arial"/>
              </w:rPr>
              <w:t xml:space="preserve">The CAT was passed around and filled out by all present. It is a tool to gauge where our coalition can grow in the future. </w:t>
            </w:r>
          </w:p>
        </w:tc>
        <w:tc>
          <w:tcPr>
            <w:tcW w:w="2716" w:type="dxa"/>
          </w:tcPr>
          <w:p w:rsidR="00535668" w:rsidRPr="0027430B" w:rsidRDefault="002B6598">
            <w:pPr>
              <w:rPr>
                <w:rFonts w:ascii="Arial" w:hAnsi="Arial" w:cs="Arial"/>
              </w:rPr>
            </w:pPr>
            <w:r>
              <w:rPr>
                <w:rFonts w:ascii="Arial" w:hAnsi="Arial" w:cs="Arial"/>
              </w:rPr>
              <w:t xml:space="preserve">The CAT will be administered again in October, and annually each October. </w:t>
            </w:r>
          </w:p>
        </w:tc>
      </w:tr>
      <w:tr w:rsidR="00535668" w:rsidRPr="0027430B" w:rsidTr="00DB7CEC">
        <w:trPr>
          <w:trHeight w:val="322"/>
        </w:trPr>
        <w:tc>
          <w:tcPr>
            <w:tcW w:w="2425" w:type="dxa"/>
          </w:tcPr>
          <w:p w:rsidR="00535668" w:rsidRPr="00BE2374" w:rsidRDefault="00DB7CEC">
            <w:pPr>
              <w:rPr>
                <w:rFonts w:ascii="Arial" w:hAnsi="Arial" w:cs="Arial"/>
                <w:b/>
              </w:rPr>
            </w:pPr>
            <w:r w:rsidRPr="00BE2374">
              <w:rPr>
                <w:rFonts w:ascii="Arial" w:hAnsi="Arial" w:cs="Arial"/>
                <w:b/>
              </w:rPr>
              <w:lastRenderedPageBreak/>
              <w:t>Where Are We Going? Road-Map Activity</w:t>
            </w:r>
          </w:p>
          <w:p w:rsidR="001C236F" w:rsidRPr="00BE2374" w:rsidRDefault="001C236F">
            <w:pPr>
              <w:rPr>
                <w:rFonts w:ascii="Arial" w:hAnsi="Arial" w:cs="Arial"/>
                <w:b/>
              </w:rPr>
            </w:pPr>
          </w:p>
        </w:tc>
        <w:tc>
          <w:tcPr>
            <w:tcW w:w="4590" w:type="dxa"/>
          </w:tcPr>
          <w:p w:rsidR="00535668" w:rsidRDefault="002B6598">
            <w:pPr>
              <w:rPr>
                <w:rFonts w:ascii="Arial" w:hAnsi="Arial" w:cs="Arial"/>
              </w:rPr>
            </w:pPr>
            <w:r>
              <w:rPr>
                <w:rFonts w:ascii="Arial" w:hAnsi="Arial" w:cs="Arial"/>
              </w:rPr>
              <w:t>Meeting Culture:</w:t>
            </w:r>
          </w:p>
          <w:p w:rsidR="002B6598" w:rsidRDefault="00923BF9" w:rsidP="002B6598">
            <w:pPr>
              <w:pStyle w:val="ListParagraph"/>
              <w:numPr>
                <w:ilvl w:val="0"/>
                <w:numId w:val="4"/>
              </w:numPr>
              <w:ind w:left="246" w:hanging="180"/>
              <w:rPr>
                <w:rFonts w:ascii="Arial" w:hAnsi="Arial" w:cs="Arial"/>
              </w:rPr>
            </w:pPr>
            <w:r>
              <w:rPr>
                <w:rFonts w:ascii="Arial" w:hAnsi="Arial" w:cs="Arial"/>
              </w:rPr>
              <w:t>How can we bring FOOD &amp; COFFEE to our meetings?</w:t>
            </w:r>
          </w:p>
          <w:p w:rsidR="00923BF9" w:rsidRDefault="00923BF9" w:rsidP="002B6598">
            <w:pPr>
              <w:pStyle w:val="ListParagraph"/>
              <w:numPr>
                <w:ilvl w:val="0"/>
                <w:numId w:val="4"/>
              </w:numPr>
              <w:ind w:left="246" w:hanging="180"/>
              <w:rPr>
                <w:rFonts w:ascii="Arial" w:hAnsi="Arial" w:cs="Arial"/>
              </w:rPr>
            </w:pPr>
            <w:r>
              <w:rPr>
                <w:rFonts w:ascii="Arial" w:hAnsi="Arial" w:cs="Arial"/>
              </w:rPr>
              <w:t>Trivia to break up agenda items (prizes?)</w:t>
            </w:r>
          </w:p>
          <w:p w:rsidR="00923BF9" w:rsidRDefault="00923BF9" w:rsidP="00923BF9">
            <w:pPr>
              <w:pStyle w:val="ListParagraph"/>
              <w:numPr>
                <w:ilvl w:val="0"/>
                <w:numId w:val="4"/>
              </w:numPr>
              <w:ind w:left="246" w:hanging="180"/>
              <w:rPr>
                <w:rFonts w:ascii="Arial" w:hAnsi="Arial" w:cs="Arial"/>
              </w:rPr>
            </w:pPr>
            <w:r>
              <w:rPr>
                <w:rFonts w:ascii="Arial" w:hAnsi="Arial" w:cs="Arial"/>
              </w:rPr>
              <w:t>Resiliency Rock Star (recognizing a community member or business each month)</w:t>
            </w:r>
          </w:p>
          <w:p w:rsidR="00923BF9" w:rsidRDefault="00923BF9" w:rsidP="00923BF9">
            <w:pPr>
              <w:pStyle w:val="ListParagraph"/>
              <w:numPr>
                <w:ilvl w:val="0"/>
                <w:numId w:val="4"/>
              </w:numPr>
              <w:ind w:left="246" w:hanging="180"/>
              <w:rPr>
                <w:rFonts w:ascii="Arial" w:hAnsi="Arial" w:cs="Arial"/>
              </w:rPr>
            </w:pPr>
            <w:r>
              <w:rPr>
                <w:rFonts w:ascii="Arial" w:hAnsi="Arial" w:cs="Arial"/>
              </w:rPr>
              <w:t>Consistent agenda</w:t>
            </w:r>
          </w:p>
          <w:p w:rsidR="00923BF9" w:rsidRDefault="00923BF9" w:rsidP="00923BF9">
            <w:pPr>
              <w:pStyle w:val="ListParagraph"/>
              <w:numPr>
                <w:ilvl w:val="0"/>
                <w:numId w:val="4"/>
              </w:numPr>
              <w:ind w:left="246" w:hanging="180"/>
              <w:rPr>
                <w:rFonts w:ascii="Arial" w:hAnsi="Arial" w:cs="Arial"/>
              </w:rPr>
            </w:pPr>
            <w:r>
              <w:rPr>
                <w:rFonts w:ascii="Arial" w:hAnsi="Arial" w:cs="Arial"/>
              </w:rPr>
              <w:t>Word Search</w:t>
            </w:r>
          </w:p>
          <w:p w:rsidR="00923BF9" w:rsidRDefault="00923BF9" w:rsidP="00923BF9">
            <w:pPr>
              <w:pStyle w:val="ListParagraph"/>
              <w:numPr>
                <w:ilvl w:val="0"/>
                <w:numId w:val="4"/>
              </w:numPr>
              <w:ind w:left="246" w:hanging="180"/>
              <w:rPr>
                <w:rFonts w:ascii="Arial" w:hAnsi="Arial" w:cs="Arial"/>
              </w:rPr>
            </w:pPr>
            <w:r>
              <w:rPr>
                <w:rFonts w:ascii="Arial" w:hAnsi="Arial" w:cs="Arial"/>
              </w:rPr>
              <w:t>Mission published on all documents</w:t>
            </w:r>
          </w:p>
          <w:p w:rsidR="00923BF9" w:rsidRDefault="00923BF9" w:rsidP="00923BF9">
            <w:pPr>
              <w:pStyle w:val="ListParagraph"/>
              <w:numPr>
                <w:ilvl w:val="0"/>
                <w:numId w:val="4"/>
              </w:numPr>
              <w:ind w:left="246" w:hanging="180"/>
              <w:rPr>
                <w:rFonts w:ascii="Arial" w:hAnsi="Arial" w:cs="Arial"/>
              </w:rPr>
            </w:pPr>
            <w:r>
              <w:rPr>
                <w:rFonts w:ascii="Arial" w:hAnsi="Arial" w:cs="Arial"/>
              </w:rPr>
              <w:t>Youth/School Update</w:t>
            </w:r>
          </w:p>
          <w:p w:rsidR="00923BF9" w:rsidRPr="00923BF9" w:rsidRDefault="00923BF9" w:rsidP="00923BF9">
            <w:pPr>
              <w:rPr>
                <w:rFonts w:ascii="Arial" w:hAnsi="Arial" w:cs="Arial"/>
              </w:rPr>
            </w:pPr>
          </w:p>
          <w:p w:rsidR="002B6598" w:rsidRDefault="002B6598">
            <w:pPr>
              <w:rPr>
                <w:rFonts w:ascii="Arial" w:hAnsi="Arial" w:cs="Arial"/>
              </w:rPr>
            </w:pPr>
            <w:r>
              <w:rPr>
                <w:rFonts w:ascii="Arial" w:hAnsi="Arial" w:cs="Arial"/>
              </w:rPr>
              <w:t>Coalition Goals:</w:t>
            </w:r>
          </w:p>
          <w:p w:rsidR="00B12CDE" w:rsidRDefault="003E7604" w:rsidP="00B12CDE">
            <w:pPr>
              <w:pStyle w:val="ListParagraph"/>
              <w:numPr>
                <w:ilvl w:val="0"/>
                <w:numId w:val="5"/>
              </w:numPr>
              <w:ind w:left="246" w:hanging="180"/>
              <w:rPr>
                <w:rFonts w:ascii="Arial" w:hAnsi="Arial" w:cs="Arial"/>
              </w:rPr>
            </w:pPr>
            <w:r>
              <w:rPr>
                <w:rFonts w:ascii="Arial" w:hAnsi="Arial" w:cs="Arial"/>
              </w:rPr>
              <w:t>“</w:t>
            </w:r>
            <w:r w:rsidR="00E265D3">
              <w:rPr>
                <w:rFonts w:ascii="Arial" w:hAnsi="Arial" w:cs="Arial"/>
              </w:rPr>
              <w:t>Rock S</w:t>
            </w:r>
            <w:bookmarkStart w:id="0" w:name="_GoBack"/>
            <w:bookmarkEnd w:id="0"/>
            <w:r w:rsidR="00E265D3">
              <w:rPr>
                <w:rFonts w:ascii="Arial" w:hAnsi="Arial" w:cs="Arial"/>
              </w:rPr>
              <w:t>tar</w:t>
            </w:r>
            <w:r>
              <w:rPr>
                <w:rFonts w:ascii="Arial" w:hAnsi="Arial" w:cs="Arial"/>
              </w:rPr>
              <w:t>” spotlights/write-ups</w:t>
            </w:r>
          </w:p>
          <w:p w:rsidR="003E7604" w:rsidRDefault="003E7604" w:rsidP="00B12CDE">
            <w:pPr>
              <w:pStyle w:val="ListParagraph"/>
              <w:numPr>
                <w:ilvl w:val="0"/>
                <w:numId w:val="5"/>
              </w:numPr>
              <w:ind w:left="246" w:hanging="180"/>
              <w:rPr>
                <w:rFonts w:ascii="Arial" w:hAnsi="Arial" w:cs="Arial"/>
              </w:rPr>
            </w:pPr>
            <w:r>
              <w:rPr>
                <w:rFonts w:ascii="Arial" w:hAnsi="Arial" w:cs="Arial"/>
              </w:rPr>
              <w:t>Youth Involvement by end of year</w:t>
            </w:r>
          </w:p>
          <w:p w:rsidR="003E7604" w:rsidRDefault="003E7604" w:rsidP="00B12CDE">
            <w:pPr>
              <w:pStyle w:val="ListParagraph"/>
              <w:numPr>
                <w:ilvl w:val="0"/>
                <w:numId w:val="5"/>
              </w:numPr>
              <w:ind w:left="246" w:hanging="180"/>
              <w:rPr>
                <w:rFonts w:ascii="Arial" w:hAnsi="Arial" w:cs="Arial"/>
              </w:rPr>
            </w:pPr>
            <w:r>
              <w:rPr>
                <w:rFonts w:ascii="Arial" w:hAnsi="Arial" w:cs="Arial"/>
              </w:rPr>
              <w:t>Elevator speech workshop for coalition members</w:t>
            </w:r>
          </w:p>
          <w:p w:rsidR="003E7604" w:rsidRDefault="003E7604" w:rsidP="00B12CDE">
            <w:pPr>
              <w:pStyle w:val="ListParagraph"/>
              <w:numPr>
                <w:ilvl w:val="0"/>
                <w:numId w:val="5"/>
              </w:numPr>
              <w:ind w:left="246" w:hanging="180"/>
              <w:rPr>
                <w:rFonts w:ascii="Arial" w:hAnsi="Arial" w:cs="Arial"/>
              </w:rPr>
            </w:pPr>
            <w:r>
              <w:rPr>
                <w:rFonts w:ascii="Arial" w:hAnsi="Arial" w:cs="Arial"/>
              </w:rPr>
              <w:t>Presenters (new subjects, new partners)</w:t>
            </w:r>
          </w:p>
          <w:p w:rsidR="003E7604" w:rsidRDefault="003E7604" w:rsidP="00B12CDE">
            <w:pPr>
              <w:pStyle w:val="ListParagraph"/>
              <w:numPr>
                <w:ilvl w:val="0"/>
                <w:numId w:val="5"/>
              </w:numPr>
              <w:ind w:left="246" w:hanging="180"/>
              <w:rPr>
                <w:rFonts w:ascii="Arial" w:hAnsi="Arial" w:cs="Arial"/>
              </w:rPr>
            </w:pPr>
            <w:r>
              <w:rPr>
                <w:rFonts w:ascii="Arial" w:hAnsi="Arial" w:cs="Arial"/>
              </w:rPr>
              <w:t>ESD Newsletter</w:t>
            </w:r>
          </w:p>
          <w:p w:rsidR="003E7604" w:rsidRDefault="003E7604" w:rsidP="00B12CDE">
            <w:pPr>
              <w:pStyle w:val="ListParagraph"/>
              <w:numPr>
                <w:ilvl w:val="0"/>
                <w:numId w:val="5"/>
              </w:numPr>
              <w:ind w:left="246" w:hanging="180"/>
              <w:rPr>
                <w:rFonts w:ascii="Arial" w:hAnsi="Arial" w:cs="Arial"/>
              </w:rPr>
            </w:pPr>
            <w:r>
              <w:rPr>
                <w:rFonts w:ascii="Arial" w:hAnsi="Arial" w:cs="Arial"/>
              </w:rPr>
              <w:t>Promo items!</w:t>
            </w:r>
          </w:p>
          <w:p w:rsidR="003E7604" w:rsidRDefault="003E7604" w:rsidP="00B12CDE">
            <w:pPr>
              <w:pStyle w:val="ListParagraph"/>
              <w:numPr>
                <w:ilvl w:val="0"/>
                <w:numId w:val="5"/>
              </w:numPr>
              <w:ind w:left="246" w:hanging="180"/>
              <w:rPr>
                <w:rFonts w:ascii="Arial" w:hAnsi="Arial" w:cs="Arial"/>
              </w:rPr>
            </w:pPr>
            <w:r>
              <w:rPr>
                <w:rFonts w:ascii="Arial" w:hAnsi="Arial" w:cs="Arial"/>
              </w:rPr>
              <w:t>SBSD App &amp; Website</w:t>
            </w:r>
          </w:p>
          <w:p w:rsidR="003E7604" w:rsidRPr="003E7604" w:rsidRDefault="003E7604" w:rsidP="003E7604">
            <w:pPr>
              <w:ind w:left="66"/>
              <w:rPr>
                <w:rFonts w:ascii="Arial" w:hAnsi="Arial" w:cs="Arial"/>
              </w:rPr>
            </w:pPr>
          </w:p>
        </w:tc>
        <w:tc>
          <w:tcPr>
            <w:tcW w:w="2716" w:type="dxa"/>
          </w:tcPr>
          <w:p w:rsidR="003E7604" w:rsidRDefault="003E7604">
            <w:pPr>
              <w:rPr>
                <w:rFonts w:ascii="Arial" w:hAnsi="Arial" w:cs="Arial"/>
              </w:rPr>
            </w:pPr>
          </w:p>
          <w:p w:rsidR="003E7604" w:rsidRDefault="003E7604">
            <w:pPr>
              <w:rPr>
                <w:rFonts w:ascii="Arial" w:hAnsi="Arial" w:cs="Arial"/>
              </w:rPr>
            </w:pPr>
          </w:p>
          <w:p w:rsidR="00535668" w:rsidRPr="0027430B" w:rsidRDefault="003E7604">
            <w:pPr>
              <w:rPr>
                <w:rFonts w:ascii="Arial" w:hAnsi="Arial" w:cs="Arial"/>
              </w:rPr>
            </w:pPr>
            <w:r>
              <w:rPr>
                <w:rFonts w:ascii="Arial" w:hAnsi="Arial" w:cs="Arial"/>
              </w:rPr>
              <w:t>These are all goals that we will be working towards in the months to come, find out how you can get involved today!</w:t>
            </w:r>
          </w:p>
        </w:tc>
      </w:tr>
      <w:tr w:rsidR="00535668" w:rsidRPr="0027430B" w:rsidTr="00DB7CEC">
        <w:trPr>
          <w:trHeight w:val="336"/>
        </w:trPr>
        <w:tc>
          <w:tcPr>
            <w:tcW w:w="2425" w:type="dxa"/>
          </w:tcPr>
          <w:p w:rsidR="00535668" w:rsidRPr="00BE2374" w:rsidRDefault="00DB7CEC">
            <w:pPr>
              <w:rPr>
                <w:rFonts w:ascii="Arial" w:hAnsi="Arial" w:cs="Arial"/>
                <w:b/>
              </w:rPr>
            </w:pPr>
            <w:r w:rsidRPr="00BE2374">
              <w:rPr>
                <w:rFonts w:ascii="Arial" w:hAnsi="Arial" w:cs="Arial"/>
                <w:b/>
              </w:rPr>
              <w:t>Member Announcements</w:t>
            </w:r>
          </w:p>
          <w:p w:rsidR="001C236F" w:rsidRPr="00BE2374" w:rsidRDefault="001C236F">
            <w:pPr>
              <w:rPr>
                <w:rFonts w:ascii="Arial" w:hAnsi="Arial" w:cs="Arial"/>
                <w:b/>
              </w:rPr>
            </w:pPr>
          </w:p>
        </w:tc>
        <w:tc>
          <w:tcPr>
            <w:tcW w:w="4590" w:type="dxa"/>
          </w:tcPr>
          <w:p w:rsidR="00535668" w:rsidRDefault="001C236F" w:rsidP="00BE2374">
            <w:pPr>
              <w:pStyle w:val="ListParagraph"/>
              <w:numPr>
                <w:ilvl w:val="0"/>
                <w:numId w:val="1"/>
              </w:numPr>
              <w:ind w:left="246" w:hanging="180"/>
              <w:rPr>
                <w:rFonts w:ascii="Arial" w:hAnsi="Arial" w:cs="Arial"/>
              </w:rPr>
            </w:pPr>
            <w:r>
              <w:rPr>
                <w:rFonts w:ascii="Arial" w:hAnsi="Arial" w:cs="Arial"/>
              </w:rPr>
              <w:t xml:space="preserve">DRC will be hosting a Basic Mediation Training! </w:t>
            </w:r>
          </w:p>
          <w:p w:rsidR="001C236F" w:rsidRPr="001C236F" w:rsidRDefault="001C236F" w:rsidP="00BE2374">
            <w:pPr>
              <w:pStyle w:val="ListParagraph"/>
              <w:numPr>
                <w:ilvl w:val="0"/>
                <w:numId w:val="1"/>
              </w:numPr>
              <w:ind w:left="246" w:hanging="180"/>
              <w:rPr>
                <w:rFonts w:ascii="Arial" w:hAnsi="Arial" w:cs="Arial"/>
              </w:rPr>
            </w:pPr>
            <w:r>
              <w:rPr>
                <w:rFonts w:ascii="Arial" w:hAnsi="Arial" w:cs="Arial"/>
              </w:rPr>
              <w:t xml:space="preserve">Big Brothers Big Sisters Naselle matches will be meeting soon, South Bend matches continue to meet on a continual basis. </w:t>
            </w:r>
          </w:p>
        </w:tc>
        <w:tc>
          <w:tcPr>
            <w:tcW w:w="2716" w:type="dxa"/>
          </w:tcPr>
          <w:p w:rsidR="00535668" w:rsidRPr="0027430B" w:rsidRDefault="00535668">
            <w:pPr>
              <w:rPr>
                <w:rFonts w:ascii="Arial" w:hAnsi="Arial" w:cs="Arial"/>
              </w:rPr>
            </w:pPr>
          </w:p>
        </w:tc>
      </w:tr>
    </w:tbl>
    <w:p w:rsidR="00535668" w:rsidRDefault="00535668">
      <w:pPr>
        <w:rPr>
          <w:rFonts w:ascii="Arial" w:hAnsi="Arial" w:cs="Arial"/>
          <w:b/>
          <w:sz w:val="24"/>
          <w:szCs w:val="24"/>
          <w:u w:val="single"/>
        </w:rPr>
      </w:pPr>
    </w:p>
    <w:p w:rsidR="001C236F" w:rsidRPr="001C236F" w:rsidRDefault="001C236F">
      <w:pPr>
        <w:rPr>
          <w:rFonts w:ascii="Arial" w:hAnsi="Arial" w:cs="Arial"/>
          <w:i/>
          <w:sz w:val="24"/>
          <w:szCs w:val="24"/>
        </w:rPr>
      </w:pPr>
      <w:r>
        <w:rPr>
          <w:rFonts w:ascii="Arial" w:hAnsi="Arial" w:cs="Arial"/>
          <w:i/>
          <w:sz w:val="24"/>
          <w:szCs w:val="24"/>
        </w:rPr>
        <w:t>Our next meeting: Monday, February 29</w:t>
      </w:r>
      <w:r w:rsidRPr="001C236F">
        <w:rPr>
          <w:rFonts w:ascii="Arial" w:hAnsi="Arial" w:cs="Arial"/>
          <w:i/>
          <w:sz w:val="24"/>
          <w:szCs w:val="24"/>
          <w:vertAlign w:val="superscript"/>
        </w:rPr>
        <w:t>th</w:t>
      </w:r>
      <w:r>
        <w:rPr>
          <w:rFonts w:ascii="Arial" w:hAnsi="Arial" w:cs="Arial"/>
          <w:i/>
          <w:sz w:val="24"/>
          <w:szCs w:val="24"/>
        </w:rPr>
        <w:t xml:space="preserve"> (in lieu of President’s Day) location is TBD</w:t>
      </w:r>
    </w:p>
    <w:sectPr w:rsidR="001C236F" w:rsidRPr="001C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410"/>
    <w:multiLevelType w:val="hybridMultilevel"/>
    <w:tmpl w:val="416C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45394"/>
    <w:multiLevelType w:val="hybridMultilevel"/>
    <w:tmpl w:val="4DD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8"/>
    <w:rsid w:val="001C236F"/>
    <w:rsid w:val="0027430B"/>
    <w:rsid w:val="002B6598"/>
    <w:rsid w:val="003E7604"/>
    <w:rsid w:val="003F105A"/>
    <w:rsid w:val="00535668"/>
    <w:rsid w:val="007A298A"/>
    <w:rsid w:val="00923BF9"/>
    <w:rsid w:val="00B12CDE"/>
    <w:rsid w:val="00BD0551"/>
    <w:rsid w:val="00BE2374"/>
    <w:rsid w:val="00BE6CAE"/>
    <w:rsid w:val="00C22463"/>
    <w:rsid w:val="00D22767"/>
    <w:rsid w:val="00DB7CEC"/>
    <w:rsid w:val="00E2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90E4"/>
  <w15:chartTrackingRefBased/>
  <w15:docId w15:val="{29D0E755-1AD7-41DC-AEC2-96F3B59E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Kelsey Hopstad</cp:lastModifiedBy>
  <cp:revision>2</cp:revision>
  <dcterms:created xsi:type="dcterms:W3CDTF">2018-01-30T23:18:00Z</dcterms:created>
  <dcterms:modified xsi:type="dcterms:W3CDTF">2018-01-30T23:18:00Z</dcterms:modified>
</cp:coreProperties>
</file>